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20" w:rsidRDefault="00210D20">
      <w:pPr>
        <w:rPr>
          <w:lang w:val="fr-FR"/>
        </w:rPr>
      </w:pPr>
      <w:bookmarkStart w:id="0" w:name="_GoBack"/>
      <w:bookmarkEnd w:id="0"/>
      <w:r>
        <w:rPr>
          <w:lang w:val="fr-FR"/>
        </w:rPr>
        <w:t>« </w:t>
      </w:r>
      <w:r w:rsidR="00F76FD9">
        <w:rPr>
          <w:lang w:val="fr-FR"/>
        </w:rPr>
        <w:t>La question se pose régulièrement car, depuis vingt ans, l’information selon laquelle le vaccin contre la rougeole, les oreillons et la rubéole ROR provoque l’</w:t>
      </w:r>
      <w:r w:rsidR="00817A58">
        <w:rPr>
          <w:lang w:val="fr-FR"/>
        </w:rPr>
        <w:t>autisme circule très largemen</w:t>
      </w:r>
      <w:r w:rsidR="00F76FD9">
        <w:rPr>
          <w:lang w:val="fr-FR"/>
        </w:rPr>
        <w:t>t. Pourtant, cette idée repose uniquement sur une fraude scientifique</w:t>
      </w:r>
      <w:r w:rsidR="00DD404B">
        <w:rPr>
          <w:lang w:val="fr-FR"/>
        </w:rPr>
        <w:t>.</w:t>
      </w:r>
    </w:p>
    <w:p w:rsidR="00210D20" w:rsidRDefault="00F76FD9">
      <w:pPr>
        <w:rPr>
          <w:lang w:val="fr-FR"/>
        </w:rPr>
      </w:pPr>
      <w:r>
        <w:rPr>
          <w:lang w:val="fr-FR"/>
        </w:rPr>
        <w:t>Tout com</w:t>
      </w:r>
      <w:r w:rsidR="00817A58">
        <w:rPr>
          <w:lang w:val="fr-FR"/>
        </w:rPr>
        <w:t xml:space="preserve">mence en 1988 </w:t>
      </w:r>
      <w:r>
        <w:rPr>
          <w:lang w:val="fr-FR"/>
        </w:rPr>
        <w:t>lors</w:t>
      </w:r>
      <w:r w:rsidR="00817A58">
        <w:rPr>
          <w:lang w:val="fr-FR"/>
        </w:rPr>
        <w:t>q</w:t>
      </w:r>
      <w:r>
        <w:rPr>
          <w:lang w:val="fr-FR"/>
        </w:rPr>
        <w:t>u’un médecin anglais, Andrew W</w:t>
      </w:r>
      <w:r w:rsidR="00817A58">
        <w:rPr>
          <w:lang w:val="fr-FR"/>
        </w:rPr>
        <w:t>akefield, et onze coaute</w:t>
      </w:r>
      <w:r>
        <w:rPr>
          <w:lang w:val="fr-FR"/>
        </w:rPr>
        <w:t>urs publien</w:t>
      </w:r>
      <w:r w:rsidR="00817A58">
        <w:rPr>
          <w:lang w:val="fr-FR"/>
        </w:rPr>
        <w:t>t dans la pre</w:t>
      </w:r>
      <w:r>
        <w:rPr>
          <w:lang w:val="fr-FR"/>
        </w:rPr>
        <w:t xml:space="preserve">stigieuse revue </w:t>
      </w:r>
      <w:r w:rsidRPr="00210D20">
        <w:rPr>
          <w:i/>
          <w:lang w:val="fr-FR"/>
        </w:rPr>
        <w:t>The Lancet</w:t>
      </w:r>
      <w:r>
        <w:rPr>
          <w:lang w:val="fr-FR"/>
        </w:rPr>
        <w:t xml:space="preserve">  la description de 8 cas (sur 12 étudiés) d’enfants ayant développé</w:t>
      </w:r>
      <w:r w:rsidR="00817A58">
        <w:rPr>
          <w:lang w:val="fr-FR"/>
        </w:rPr>
        <w:t xml:space="preserve"> de graves troubles intestinaux</w:t>
      </w:r>
      <w:r>
        <w:rPr>
          <w:lang w:val="fr-FR"/>
        </w:rPr>
        <w:t xml:space="preserve"> puis des troubles autistiques après avoir reçu le vaccin ROR. Andrew Wakefield convoque les médias et se présente comme lanceur d’alerte. Mais, quelques années plu</w:t>
      </w:r>
      <w:r w:rsidR="00817A58">
        <w:rPr>
          <w:lang w:val="fr-FR"/>
        </w:rPr>
        <w:t>s tard, un journaliste britanni</w:t>
      </w:r>
      <w:r>
        <w:rPr>
          <w:lang w:val="fr-FR"/>
        </w:rPr>
        <w:t>que révèle le pot aux roses. Non seulement le médeci</w:t>
      </w:r>
      <w:r w:rsidR="00817A58">
        <w:rPr>
          <w:lang w:val="fr-FR"/>
        </w:rPr>
        <w:t>n anglais a été subventionné pa</w:t>
      </w:r>
      <w:r>
        <w:rPr>
          <w:lang w:val="fr-FR"/>
        </w:rPr>
        <w:t xml:space="preserve">r des groupes </w:t>
      </w:r>
      <w:proofErr w:type="spellStart"/>
      <w:r>
        <w:rPr>
          <w:lang w:val="fr-FR"/>
        </w:rPr>
        <w:t>antivaccination</w:t>
      </w:r>
      <w:proofErr w:type="spellEnd"/>
      <w:r>
        <w:rPr>
          <w:lang w:val="fr-FR"/>
        </w:rPr>
        <w:t xml:space="preserve"> qui sont allés jusqu’à payer des parents d’enfants </w:t>
      </w:r>
      <w:r w:rsidR="00817A58">
        <w:rPr>
          <w:lang w:val="fr-FR"/>
        </w:rPr>
        <w:t>auti</w:t>
      </w:r>
      <w:r>
        <w:rPr>
          <w:lang w:val="fr-FR"/>
        </w:rPr>
        <w:t>stes et vaccinés pour être enrôlés dans l’étude (un conflit d’intérêt qu’Andrew Wakefield s’était bie</w:t>
      </w:r>
      <w:r w:rsidR="00817A58">
        <w:rPr>
          <w:lang w:val="fr-FR"/>
        </w:rPr>
        <w:t>n gardé de signaler) mais, en p</w:t>
      </w:r>
      <w:r>
        <w:rPr>
          <w:lang w:val="fr-FR"/>
        </w:rPr>
        <w:t>lus, les résultats ont été falsifiés : sur les 12 cas étudiés (ce qui était déjà très peu), 3 n’</w:t>
      </w:r>
      <w:r w:rsidR="00817A58">
        <w:rPr>
          <w:lang w:val="fr-FR"/>
        </w:rPr>
        <w:t>étaient en</w:t>
      </w:r>
      <w:r>
        <w:rPr>
          <w:lang w:val="fr-FR"/>
        </w:rPr>
        <w:t xml:space="preserve"> réalité atteints d’aucun troub</w:t>
      </w:r>
      <w:r w:rsidR="00817A58">
        <w:rPr>
          <w:lang w:val="fr-FR"/>
        </w:rPr>
        <w:t>l</w:t>
      </w:r>
      <w:r>
        <w:rPr>
          <w:lang w:val="fr-FR"/>
        </w:rPr>
        <w:t>e autistique et 5 autres avaient d</w:t>
      </w:r>
      <w:r w:rsidR="00817A58">
        <w:rPr>
          <w:lang w:val="fr-FR"/>
        </w:rPr>
        <w:t>é</w:t>
      </w:r>
      <w:r>
        <w:rPr>
          <w:lang w:val="fr-FR"/>
        </w:rPr>
        <w:t>velo</w:t>
      </w:r>
      <w:r w:rsidR="00817A58">
        <w:rPr>
          <w:lang w:val="fr-FR"/>
        </w:rPr>
        <w:t>p</w:t>
      </w:r>
      <w:r>
        <w:rPr>
          <w:lang w:val="fr-FR"/>
        </w:rPr>
        <w:t>pé ces troubles avant d’avoir été vaccinés</w:t>
      </w:r>
      <w:r w:rsidR="00DD404B">
        <w:rPr>
          <w:lang w:val="fr-FR"/>
        </w:rPr>
        <w:t>.</w:t>
      </w:r>
    </w:p>
    <w:p w:rsidR="00210D20" w:rsidRDefault="00817A58">
      <w:pPr>
        <w:rPr>
          <w:lang w:val="fr-FR"/>
        </w:rPr>
      </w:pPr>
      <w:r>
        <w:rPr>
          <w:lang w:val="fr-FR"/>
        </w:rPr>
        <w:t xml:space="preserve">Depuis, les coauteurs se sont rétractés, la publication a été retirée et aucune autre étude scientifique n’est parvenue à montrer une association entre vaccination et autisme. Y compris lorsque les recherches portaient sur un </w:t>
      </w:r>
      <w:r w:rsidR="00210D20">
        <w:rPr>
          <w:lang w:val="fr-FR"/>
        </w:rPr>
        <w:t>très grand</w:t>
      </w:r>
      <w:r>
        <w:rPr>
          <w:lang w:val="fr-FR"/>
        </w:rPr>
        <w:t xml:space="preserve"> nombre de p</w:t>
      </w:r>
      <w:r w:rsidR="00210D20">
        <w:rPr>
          <w:lang w:val="fr-FR"/>
        </w:rPr>
        <w:t>atients.</w:t>
      </w:r>
    </w:p>
    <w:p w:rsidR="00210D20" w:rsidRDefault="00817A58">
      <w:pPr>
        <w:rPr>
          <w:lang w:val="fr-FR"/>
        </w:rPr>
      </w:pPr>
      <w:r>
        <w:rPr>
          <w:lang w:val="fr-FR"/>
        </w:rPr>
        <w:t>En Finlande, par exemple, des chercheurs ont mesuré chez 535</w:t>
      </w:r>
      <w:r w:rsidR="00DD404B">
        <w:rPr>
          <w:lang w:val="fr-FR"/>
        </w:rPr>
        <w:t xml:space="preserve"> </w:t>
      </w:r>
      <w:r>
        <w:rPr>
          <w:lang w:val="fr-FR"/>
        </w:rPr>
        <w:t>000 enfants la fréquence après vaccination ROR de quatre pathologies (encéphalite, méningite, autisme et maladie inflammatoire de l’intestin), et l’ont comparée à la population générale. Résultat : aucune diff</w:t>
      </w:r>
      <w:r w:rsidR="00210D20">
        <w:rPr>
          <w:lang w:val="fr-FR"/>
        </w:rPr>
        <w:t>érence.</w:t>
      </w:r>
    </w:p>
    <w:p w:rsidR="00210D20" w:rsidRDefault="00817A58">
      <w:pPr>
        <w:rPr>
          <w:lang w:val="fr-FR"/>
        </w:rPr>
      </w:pPr>
      <w:r>
        <w:rPr>
          <w:lang w:val="fr-FR"/>
        </w:rPr>
        <w:t>Même chose pour une étude portant sur une population de 537</w:t>
      </w:r>
      <w:r w:rsidR="00DD404B">
        <w:rPr>
          <w:lang w:val="fr-FR"/>
        </w:rPr>
        <w:t xml:space="preserve"> </w:t>
      </w:r>
      <w:r>
        <w:rPr>
          <w:lang w:val="fr-FR"/>
        </w:rPr>
        <w:t>000 enfants danois, dont 440</w:t>
      </w:r>
      <w:r w:rsidR="00DD404B">
        <w:rPr>
          <w:lang w:val="fr-FR"/>
        </w:rPr>
        <w:t xml:space="preserve"> </w:t>
      </w:r>
      <w:r>
        <w:rPr>
          <w:lang w:val="fr-FR"/>
        </w:rPr>
        <w:t>000 vaccinés</w:t>
      </w:r>
      <w:r w:rsidR="00210D20">
        <w:rPr>
          <w:lang w:val="fr-FR"/>
        </w:rPr>
        <w:t xml:space="preserve"> avec le ROR.</w:t>
      </w:r>
    </w:p>
    <w:p w:rsidR="00DD404B" w:rsidRDefault="00817A58">
      <w:pPr>
        <w:rPr>
          <w:lang w:val="fr-FR"/>
        </w:rPr>
      </w:pPr>
      <w:r>
        <w:rPr>
          <w:lang w:val="fr-FR"/>
        </w:rPr>
        <w:t xml:space="preserve">Il est donc possible de répondre avec </w:t>
      </w:r>
      <w:r w:rsidRPr="00DD404B">
        <w:rPr>
          <w:i/>
          <w:lang w:val="fr-FR"/>
        </w:rPr>
        <w:t>certitude</w:t>
      </w:r>
      <w:r>
        <w:rPr>
          <w:lang w:val="fr-FR"/>
        </w:rPr>
        <w:t xml:space="preserve"> que </w:t>
      </w:r>
      <w:r w:rsidRPr="00DD404B">
        <w:rPr>
          <w:i/>
          <w:lang w:val="fr-FR"/>
        </w:rPr>
        <w:t>le vaccin ROR ne provoque pas l’autisme</w:t>
      </w:r>
      <w:r w:rsidR="00DD404B">
        <w:rPr>
          <w:lang w:val="fr-FR"/>
        </w:rPr>
        <w:t>.</w:t>
      </w:r>
    </w:p>
    <w:p w:rsidR="00817A58" w:rsidRDefault="00817A58">
      <w:pPr>
        <w:rPr>
          <w:lang w:val="fr-FR"/>
        </w:rPr>
      </w:pPr>
      <w:r>
        <w:rPr>
          <w:lang w:val="fr-FR"/>
        </w:rPr>
        <w:t>Reste une malheureuse coïncidence temporelle : si certains enfants développent des troubles autistiques après avoir été vaccinés, c’est tout simplement que ce vaccin est traditionnellement administré entre 12 et 24 mois, à l’âge auquel apparaissent aussi, le plus souvent, les premiers signes d’autisme.</w:t>
      </w:r>
      <w:r w:rsidR="00DD404B">
        <w:rPr>
          <w:lang w:val="fr-FR"/>
        </w:rPr>
        <w:t> »</w:t>
      </w:r>
    </w:p>
    <w:p w:rsidR="00DD404B" w:rsidRPr="009E7A6D" w:rsidRDefault="00DD404B">
      <w:pPr>
        <w:rPr>
          <w:sz w:val="20"/>
          <w:szCs w:val="20"/>
          <w:lang w:val="fr-FR"/>
        </w:rPr>
      </w:pPr>
      <w:r w:rsidRPr="009E7A6D">
        <w:rPr>
          <w:sz w:val="20"/>
          <w:szCs w:val="20"/>
          <w:lang w:val="fr-FR"/>
        </w:rPr>
        <w:t>(</w:t>
      </w:r>
      <w:proofErr w:type="gramStart"/>
      <w:r w:rsidRPr="009E7A6D">
        <w:rPr>
          <w:sz w:val="20"/>
          <w:szCs w:val="20"/>
          <w:lang w:val="fr-FR"/>
        </w:rPr>
        <w:t>source</w:t>
      </w:r>
      <w:proofErr w:type="gramEnd"/>
      <w:r w:rsidRPr="009E7A6D">
        <w:rPr>
          <w:sz w:val="20"/>
          <w:szCs w:val="20"/>
          <w:lang w:val="fr-FR"/>
        </w:rPr>
        <w:t xml:space="preserve"> : </w:t>
      </w:r>
      <w:r w:rsidRPr="009E7A6D">
        <w:rPr>
          <w:i/>
          <w:sz w:val="20"/>
          <w:szCs w:val="20"/>
          <w:lang w:val="fr-FR"/>
        </w:rPr>
        <w:t>Science et Vie</w:t>
      </w:r>
      <w:r w:rsidRPr="009E7A6D">
        <w:rPr>
          <w:sz w:val="20"/>
          <w:szCs w:val="20"/>
          <w:lang w:val="fr-FR"/>
        </w:rPr>
        <w:t>, n° 284 hors-série d’octobre 2018, pp. 110-111)</w:t>
      </w:r>
    </w:p>
    <w:sectPr w:rsidR="00DD404B" w:rsidRPr="009E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9"/>
    <w:rsid w:val="00210D20"/>
    <w:rsid w:val="002F3E44"/>
    <w:rsid w:val="00817A58"/>
    <w:rsid w:val="009E7A6D"/>
    <w:rsid w:val="00DD404B"/>
    <w:rsid w:val="00F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0201-52B6-453E-A57C-BBDB332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Gautier</dc:creator>
  <cp:keywords/>
  <dc:description/>
  <cp:lastModifiedBy>christian Gautier</cp:lastModifiedBy>
  <cp:revision>2</cp:revision>
  <cp:lastPrinted>2018-11-10T16:01:00Z</cp:lastPrinted>
  <dcterms:created xsi:type="dcterms:W3CDTF">2018-11-10T15:18:00Z</dcterms:created>
  <dcterms:modified xsi:type="dcterms:W3CDTF">2018-11-10T16:02:00Z</dcterms:modified>
</cp:coreProperties>
</file>